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830FE0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830FE0" w:rsidP="00F64DD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09</w:t>
            </w:r>
            <w:r w:rsidR="00B55357">
              <w:rPr>
                <w:color w:val="000000" w:themeColor="text1"/>
                <w:sz w:val="24"/>
                <w:szCs w:val="24"/>
              </w:rPr>
              <w:t>.</w:t>
            </w:r>
            <w:r w:rsidR="00F64DDD">
              <w:rPr>
                <w:color w:val="000000" w:themeColor="text1"/>
                <w:sz w:val="24"/>
                <w:szCs w:val="24"/>
              </w:rPr>
              <w:t>11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B5535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076DC1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Об утверждении муниципальной программы «</w:t>
      </w:r>
      <w:r w:rsidR="00830FE0">
        <w:rPr>
          <w:sz w:val="24"/>
          <w:szCs w:val="24"/>
        </w:rPr>
        <w:t>Улучшение условий и охраны труда,</w:t>
      </w:r>
      <w:r w:rsidR="00F64DDD">
        <w:rPr>
          <w:sz w:val="24"/>
          <w:szCs w:val="24"/>
        </w:rPr>
        <w:t xml:space="preserve"> в Первомайском районе на </w:t>
      </w:r>
      <w:r w:rsidR="00D54D07" w:rsidRPr="000C7BAB">
        <w:rPr>
          <w:sz w:val="24"/>
          <w:szCs w:val="24"/>
        </w:rPr>
        <w:t>20</w:t>
      </w:r>
      <w:r w:rsidR="00B55357">
        <w:rPr>
          <w:sz w:val="24"/>
          <w:szCs w:val="24"/>
        </w:rPr>
        <w:t>22</w:t>
      </w:r>
      <w:r w:rsidR="00D54D07" w:rsidRPr="000C7BAB">
        <w:rPr>
          <w:sz w:val="24"/>
          <w:szCs w:val="24"/>
        </w:rPr>
        <w:t>-202</w:t>
      </w:r>
      <w:r w:rsidR="00B55357">
        <w:rPr>
          <w:sz w:val="24"/>
          <w:szCs w:val="24"/>
        </w:rPr>
        <w:t>4</w:t>
      </w:r>
      <w:r w:rsidR="00D54D07" w:rsidRPr="000C7BAB">
        <w:rPr>
          <w:sz w:val="24"/>
          <w:szCs w:val="24"/>
        </w:rPr>
        <w:t xml:space="preserve"> годы</w:t>
      </w:r>
      <w:r w:rsidR="00830FE0">
        <w:rPr>
          <w:sz w:val="24"/>
          <w:szCs w:val="24"/>
        </w:rPr>
        <w:t xml:space="preserve"> с прогнозом на 2025 и 2026 годы</w:t>
      </w:r>
      <w:r w:rsidR="00D54D07" w:rsidRPr="000C7BAB">
        <w:rPr>
          <w:sz w:val="24"/>
          <w:szCs w:val="24"/>
        </w:rPr>
        <w:t>»</w:t>
      </w:r>
      <w:r w:rsidR="00830FE0">
        <w:rPr>
          <w:sz w:val="24"/>
          <w:szCs w:val="24"/>
        </w:rPr>
        <w:t>.</w:t>
      </w:r>
      <w:r w:rsidR="00D54D07" w:rsidRPr="000C7BAB">
        <w:rPr>
          <w:sz w:val="24"/>
          <w:szCs w:val="24"/>
        </w:rPr>
        <w:t xml:space="preserve"> </w:t>
      </w:r>
      <w:r w:rsidR="00576520" w:rsidRPr="000C7BAB">
        <w:rPr>
          <w:sz w:val="24"/>
          <w:szCs w:val="24"/>
        </w:rPr>
        <w:t>(далее – проект Постановления).</w:t>
      </w:r>
      <w:r w:rsidR="00AE0309" w:rsidRPr="000C7BAB">
        <w:rPr>
          <w:sz w:val="24"/>
          <w:szCs w:val="24"/>
        </w:rPr>
        <w:t xml:space="preserve"> </w:t>
      </w:r>
    </w:p>
    <w:p w:rsidR="00D760F0" w:rsidRPr="000C7BAB" w:rsidRDefault="0026324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Муниципальная программа </w:t>
      </w:r>
      <w:r w:rsidR="00F64DDD" w:rsidRPr="000C7BAB">
        <w:rPr>
          <w:sz w:val="24"/>
          <w:szCs w:val="24"/>
        </w:rPr>
        <w:t>«</w:t>
      </w:r>
      <w:r w:rsidR="00830FE0">
        <w:rPr>
          <w:sz w:val="24"/>
          <w:szCs w:val="24"/>
        </w:rPr>
        <w:t xml:space="preserve">Улучшение условий и охраны труда, в Первомайском районе на </w:t>
      </w:r>
      <w:r w:rsidR="00830FE0" w:rsidRPr="000C7BAB">
        <w:rPr>
          <w:sz w:val="24"/>
          <w:szCs w:val="24"/>
        </w:rPr>
        <w:t>20</w:t>
      </w:r>
      <w:r w:rsidR="00830FE0">
        <w:rPr>
          <w:sz w:val="24"/>
          <w:szCs w:val="24"/>
        </w:rPr>
        <w:t>22</w:t>
      </w:r>
      <w:r w:rsidR="00830FE0" w:rsidRPr="000C7BAB">
        <w:rPr>
          <w:sz w:val="24"/>
          <w:szCs w:val="24"/>
        </w:rPr>
        <w:t>-202</w:t>
      </w:r>
      <w:r w:rsidR="00830FE0">
        <w:rPr>
          <w:sz w:val="24"/>
          <w:szCs w:val="24"/>
        </w:rPr>
        <w:t>4</w:t>
      </w:r>
      <w:r w:rsidR="00830FE0" w:rsidRPr="000C7BAB">
        <w:rPr>
          <w:sz w:val="24"/>
          <w:szCs w:val="24"/>
        </w:rPr>
        <w:t xml:space="preserve"> годы</w:t>
      </w:r>
      <w:r w:rsidR="00830FE0">
        <w:rPr>
          <w:sz w:val="24"/>
          <w:szCs w:val="24"/>
        </w:rPr>
        <w:t xml:space="preserve"> с прогнозом на 2025 и 2026 годы</w:t>
      </w:r>
      <w:r w:rsidR="00F64DDD" w:rsidRPr="000C7BAB">
        <w:rPr>
          <w:sz w:val="24"/>
          <w:szCs w:val="24"/>
        </w:rPr>
        <w:t xml:space="preserve">» </w:t>
      </w:r>
      <w:r w:rsidR="004013A5" w:rsidRPr="000C7BAB">
        <w:rPr>
          <w:sz w:val="24"/>
          <w:szCs w:val="24"/>
        </w:rPr>
        <w:t xml:space="preserve">(далее – МП </w:t>
      </w:r>
      <w:r w:rsidR="00830FE0">
        <w:rPr>
          <w:sz w:val="24"/>
          <w:szCs w:val="24"/>
        </w:rPr>
        <w:t>Улучшение условий и охраны труда</w:t>
      </w:r>
      <w:r w:rsidR="004013A5" w:rsidRPr="000C7BAB">
        <w:rPr>
          <w:sz w:val="24"/>
          <w:szCs w:val="24"/>
        </w:rPr>
        <w:t>)</w:t>
      </w:r>
      <w:r w:rsidR="00D760F0" w:rsidRPr="000C7BAB">
        <w:rPr>
          <w:sz w:val="24"/>
          <w:szCs w:val="24"/>
        </w:rPr>
        <w:t xml:space="preserve"> и Паспорт </w:t>
      </w:r>
      <w:r w:rsidR="00183EDD" w:rsidRPr="000C7BAB">
        <w:rPr>
          <w:sz w:val="24"/>
          <w:szCs w:val="24"/>
        </w:rPr>
        <w:t xml:space="preserve">муниципальной программы </w:t>
      </w:r>
      <w:r w:rsidR="00576520" w:rsidRPr="000C7BAB">
        <w:rPr>
          <w:sz w:val="24"/>
          <w:szCs w:val="24"/>
        </w:rPr>
        <w:t>«</w:t>
      </w:r>
      <w:r w:rsidR="00830FE0">
        <w:rPr>
          <w:sz w:val="24"/>
          <w:szCs w:val="24"/>
        </w:rPr>
        <w:t xml:space="preserve">Улучшение условий и охраны труда, в Первомайском районе на </w:t>
      </w:r>
      <w:r w:rsidR="00830FE0" w:rsidRPr="000C7BAB">
        <w:rPr>
          <w:sz w:val="24"/>
          <w:szCs w:val="24"/>
        </w:rPr>
        <w:t>20</w:t>
      </w:r>
      <w:r w:rsidR="00830FE0">
        <w:rPr>
          <w:sz w:val="24"/>
          <w:szCs w:val="24"/>
        </w:rPr>
        <w:t>22</w:t>
      </w:r>
      <w:r w:rsidR="00830FE0" w:rsidRPr="000C7BAB">
        <w:rPr>
          <w:sz w:val="24"/>
          <w:szCs w:val="24"/>
        </w:rPr>
        <w:t>-202</w:t>
      </w:r>
      <w:r w:rsidR="00830FE0">
        <w:rPr>
          <w:sz w:val="24"/>
          <w:szCs w:val="24"/>
        </w:rPr>
        <w:t>4</w:t>
      </w:r>
      <w:r w:rsidR="00830FE0" w:rsidRPr="000C7BAB">
        <w:rPr>
          <w:sz w:val="24"/>
          <w:szCs w:val="24"/>
        </w:rPr>
        <w:t xml:space="preserve"> годы</w:t>
      </w:r>
      <w:r w:rsidR="00830FE0">
        <w:rPr>
          <w:sz w:val="24"/>
          <w:szCs w:val="24"/>
        </w:rPr>
        <w:t xml:space="preserve"> с прогнозом на 2025 и 2026 годы</w:t>
      </w:r>
      <w:r w:rsidR="00F64DDD" w:rsidRPr="000C7BAB">
        <w:rPr>
          <w:sz w:val="24"/>
          <w:szCs w:val="24"/>
        </w:rPr>
        <w:t>»</w:t>
      </w:r>
      <w:r w:rsidR="00B55357" w:rsidRPr="000C7BAB">
        <w:rPr>
          <w:sz w:val="24"/>
          <w:szCs w:val="24"/>
        </w:rPr>
        <w:t xml:space="preserve"> </w:t>
      </w:r>
      <w:r w:rsidR="00AE0309" w:rsidRPr="000C7BAB">
        <w:rPr>
          <w:sz w:val="24"/>
          <w:szCs w:val="24"/>
        </w:rPr>
        <w:t xml:space="preserve">(далее – Паспорт муниципальной программы) </w:t>
      </w:r>
      <w:r w:rsidR="00183EDD" w:rsidRPr="000C7BAB">
        <w:rPr>
          <w:sz w:val="24"/>
          <w:szCs w:val="24"/>
        </w:rPr>
        <w:t xml:space="preserve">разработаны в соответствии </w:t>
      </w:r>
      <w:r w:rsidR="00D760F0" w:rsidRPr="000C7BAB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0C7BAB">
        <w:rPr>
          <w:rFonts w:eastAsia="Segoe UI Symbol"/>
          <w:sz w:val="24"/>
          <w:szCs w:val="24"/>
        </w:rPr>
        <w:t>№</w:t>
      </w:r>
      <w:r w:rsidR="00D760F0" w:rsidRPr="000C7BAB">
        <w:rPr>
          <w:sz w:val="24"/>
          <w:szCs w:val="24"/>
        </w:rPr>
        <w:t>55 от 18.03.2016г</w:t>
      </w:r>
      <w:r w:rsidR="00D54D07" w:rsidRPr="000C7BAB">
        <w:rPr>
          <w:sz w:val="24"/>
          <w:szCs w:val="24"/>
        </w:rPr>
        <w:t xml:space="preserve"> (далее – Порядок </w:t>
      </w:r>
      <w:r w:rsidR="00FE34A1">
        <w:rPr>
          <w:sz w:val="24"/>
          <w:szCs w:val="24"/>
        </w:rPr>
        <w:t>разработки</w:t>
      </w:r>
      <w:r w:rsidR="00AD7D18" w:rsidRPr="000C7BAB">
        <w:rPr>
          <w:sz w:val="24"/>
          <w:szCs w:val="24"/>
        </w:rPr>
        <w:t xml:space="preserve"> муниципальных программах)</w:t>
      </w:r>
      <w:r w:rsidR="002F04DE" w:rsidRPr="000C7BAB">
        <w:rPr>
          <w:sz w:val="24"/>
          <w:szCs w:val="24"/>
        </w:rPr>
        <w:t>.</w:t>
      </w:r>
      <w:r w:rsidR="00D760F0" w:rsidRPr="000C7BAB">
        <w:rPr>
          <w:sz w:val="24"/>
          <w:szCs w:val="24"/>
        </w:rPr>
        <w:t xml:space="preserve"> </w:t>
      </w:r>
    </w:p>
    <w:p w:rsidR="002F04DE" w:rsidRDefault="004013A5" w:rsidP="00B55357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Согласно представленному Проекту Постановления, предлагается </w:t>
      </w:r>
      <w:r w:rsidR="00B55357">
        <w:rPr>
          <w:sz w:val="24"/>
          <w:szCs w:val="24"/>
        </w:rPr>
        <w:t>утвердить</w:t>
      </w:r>
      <w:r w:rsidRPr="000C7BAB">
        <w:rPr>
          <w:sz w:val="24"/>
          <w:szCs w:val="24"/>
        </w:rPr>
        <w:t xml:space="preserve"> </w:t>
      </w:r>
      <w:r w:rsidR="00B55357" w:rsidRPr="000C7BAB">
        <w:rPr>
          <w:sz w:val="24"/>
          <w:szCs w:val="24"/>
        </w:rPr>
        <w:t>Муниципальн</w:t>
      </w:r>
      <w:r w:rsidR="00B55357">
        <w:rPr>
          <w:sz w:val="24"/>
          <w:szCs w:val="24"/>
        </w:rPr>
        <w:t>ую</w:t>
      </w:r>
      <w:r w:rsidR="00B55357" w:rsidRPr="000C7BAB">
        <w:rPr>
          <w:sz w:val="24"/>
          <w:szCs w:val="24"/>
        </w:rPr>
        <w:t xml:space="preserve"> программ</w:t>
      </w:r>
      <w:r w:rsidR="00B55357">
        <w:rPr>
          <w:sz w:val="24"/>
          <w:szCs w:val="24"/>
        </w:rPr>
        <w:t>у</w:t>
      </w:r>
      <w:r w:rsidR="00B55357" w:rsidRPr="000C7BAB">
        <w:rPr>
          <w:sz w:val="24"/>
          <w:szCs w:val="24"/>
        </w:rPr>
        <w:t xml:space="preserve"> «</w:t>
      </w:r>
      <w:r w:rsidR="00830FE0">
        <w:rPr>
          <w:sz w:val="24"/>
          <w:szCs w:val="24"/>
        </w:rPr>
        <w:t xml:space="preserve">Улучшение условий и охраны труда, в Первомайском районе на </w:t>
      </w:r>
      <w:r w:rsidR="00830FE0" w:rsidRPr="000C7BAB">
        <w:rPr>
          <w:sz w:val="24"/>
          <w:szCs w:val="24"/>
        </w:rPr>
        <w:t>20</w:t>
      </w:r>
      <w:r w:rsidR="00830FE0">
        <w:rPr>
          <w:sz w:val="24"/>
          <w:szCs w:val="24"/>
        </w:rPr>
        <w:t>22</w:t>
      </w:r>
      <w:r w:rsidR="00830FE0" w:rsidRPr="000C7BAB">
        <w:rPr>
          <w:sz w:val="24"/>
          <w:szCs w:val="24"/>
        </w:rPr>
        <w:t>-202</w:t>
      </w:r>
      <w:r w:rsidR="00830FE0">
        <w:rPr>
          <w:sz w:val="24"/>
          <w:szCs w:val="24"/>
        </w:rPr>
        <w:t>4</w:t>
      </w:r>
      <w:r w:rsidR="00830FE0" w:rsidRPr="000C7BAB">
        <w:rPr>
          <w:sz w:val="24"/>
          <w:szCs w:val="24"/>
        </w:rPr>
        <w:t xml:space="preserve"> годы</w:t>
      </w:r>
      <w:r w:rsidR="00830FE0">
        <w:rPr>
          <w:sz w:val="24"/>
          <w:szCs w:val="24"/>
        </w:rPr>
        <w:t xml:space="preserve"> с прогнозом на 2025 и 2026 годы</w:t>
      </w:r>
      <w:r w:rsidR="00B55357" w:rsidRPr="000C7BAB">
        <w:rPr>
          <w:sz w:val="24"/>
          <w:szCs w:val="24"/>
        </w:rPr>
        <w:t>»</w:t>
      </w:r>
      <w:r w:rsidR="00B55357">
        <w:rPr>
          <w:sz w:val="24"/>
          <w:szCs w:val="24"/>
        </w:rPr>
        <w:t xml:space="preserve"> с предполагаемым объемом финансового обеспечения</w:t>
      </w:r>
      <w:r w:rsidR="00F64DDD">
        <w:rPr>
          <w:sz w:val="24"/>
          <w:szCs w:val="24"/>
        </w:rPr>
        <w:t xml:space="preserve"> всего </w:t>
      </w:r>
      <w:r w:rsidR="00153AD7">
        <w:rPr>
          <w:sz w:val="24"/>
          <w:szCs w:val="24"/>
        </w:rPr>
        <w:t>260,0</w:t>
      </w:r>
      <w:r w:rsidR="00F64DDD">
        <w:rPr>
          <w:sz w:val="24"/>
          <w:szCs w:val="24"/>
        </w:rPr>
        <w:t xml:space="preserve"> тыс. руб., в том числе по годам реализации </w:t>
      </w:r>
      <w:r w:rsidR="00B55357">
        <w:rPr>
          <w:sz w:val="24"/>
          <w:szCs w:val="24"/>
        </w:rPr>
        <w:t xml:space="preserve">на 2022 год в сумме </w:t>
      </w:r>
      <w:r w:rsidR="00153AD7">
        <w:rPr>
          <w:sz w:val="24"/>
          <w:szCs w:val="24"/>
        </w:rPr>
        <w:t>40,0</w:t>
      </w:r>
      <w:r w:rsidR="00B55357">
        <w:rPr>
          <w:sz w:val="24"/>
          <w:szCs w:val="24"/>
        </w:rPr>
        <w:t>тыс. руб</w:t>
      </w:r>
      <w:r w:rsidR="00F64DDD">
        <w:rPr>
          <w:sz w:val="24"/>
          <w:szCs w:val="24"/>
        </w:rPr>
        <w:t xml:space="preserve">., на 2023 год – </w:t>
      </w:r>
      <w:r w:rsidR="00153AD7">
        <w:rPr>
          <w:sz w:val="24"/>
          <w:szCs w:val="24"/>
        </w:rPr>
        <w:t>40,0</w:t>
      </w:r>
      <w:r w:rsidR="00F64DDD">
        <w:rPr>
          <w:sz w:val="24"/>
          <w:szCs w:val="24"/>
        </w:rPr>
        <w:t xml:space="preserve"> тыс. руб., на 2024 год – </w:t>
      </w:r>
      <w:r w:rsidR="00153AD7">
        <w:rPr>
          <w:sz w:val="24"/>
          <w:szCs w:val="24"/>
        </w:rPr>
        <w:t>60,0</w:t>
      </w:r>
      <w:r w:rsidR="00F64DDD">
        <w:rPr>
          <w:sz w:val="24"/>
          <w:szCs w:val="24"/>
        </w:rPr>
        <w:t xml:space="preserve"> тыс. руб.,</w:t>
      </w:r>
      <w:r w:rsidR="00153AD7">
        <w:rPr>
          <w:sz w:val="24"/>
          <w:szCs w:val="24"/>
        </w:rPr>
        <w:t xml:space="preserve"> и прогнозный период 2025 – 60,0 тыс.руб., 2026 – 60,0 тыс. руб.,</w:t>
      </w:r>
      <w:r w:rsidR="00B55357">
        <w:rPr>
          <w:sz w:val="24"/>
          <w:szCs w:val="24"/>
        </w:rPr>
        <w:t xml:space="preserve"> за счет средств бюджета муниципального образования «Первомайский район»</w:t>
      </w:r>
      <w:r w:rsidR="007E40DF">
        <w:rPr>
          <w:sz w:val="24"/>
          <w:szCs w:val="24"/>
        </w:rPr>
        <w:t xml:space="preserve"> (сумма финансирования корректируется после утверждения бюджета)</w:t>
      </w:r>
      <w:r w:rsidR="00B55357">
        <w:rPr>
          <w:sz w:val="24"/>
          <w:szCs w:val="24"/>
        </w:rPr>
        <w:t>.</w:t>
      </w:r>
    </w:p>
    <w:p w:rsidR="00362646" w:rsidRDefault="00362646" w:rsidP="0036264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МП </w:t>
      </w:r>
      <w:r w:rsidR="00153AD7">
        <w:rPr>
          <w:sz w:val="24"/>
          <w:szCs w:val="24"/>
        </w:rPr>
        <w:t>Улучшение условий и охрана труда,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7E40DF" w:rsidRDefault="007E40DF" w:rsidP="000C7BAB">
      <w:pPr>
        <w:spacing w:line="276" w:lineRule="auto"/>
        <w:rPr>
          <w:sz w:val="24"/>
          <w:szCs w:val="24"/>
        </w:rPr>
      </w:pPr>
    </w:p>
    <w:p w:rsidR="0011475F" w:rsidRDefault="00D54D07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</w:t>
      </w:r>
      <w:r w:rsidR="00BA13C6" w:rsidRPr="000C7BAB">
        <w:rPr>
          <w:sz w:val="24"/>
          <w:szCs w:val="24"/>
        </w:rPr>
        <w:t xml:space="preserve">, </w:t>
      </w:r>
      <w:r w:rsidR="008A10A7">
        <w:rPr>
          <w:sz w:val="24"/>
          <w:szCs w:val="24"/>
        </w:rPr>
        <w:t xml:space="preserve">выявлены </w:t>
      </w:r>
      <w:r w:rsidR="00BA13C6" w:rsidRPr="000C7BAB">
        <w:rPr>
          <w:sz w:val="24"/>
          <w:szCs w:val="24"/>
        </w:rPr>
        <w:t>замечания</w:t>
      </w:r>
      <w:r w:rsidR="008A10A7">
        <w:rPr>
          <w:sz w:val="24"/>
          <w:szCs w:val="24"/>
        </w:rPr>
        <w:t>:</w:t>
      </w:r>
    </w:p>
    <w:p w:rsidR="0019268E" w:rsidRPr="0019268E" w:rsidRDefault="0019268E" w:rsidP="000C7BAB">
      <w:pPr>
        <w:spacing w:line="276" w:lineRule="auto"/>
        <w:rPr>
          <w:b/>
          <w:sz w:val="24"/>
          <w:szCs w:val="24"/>
          <w:u w:val="single"/>
        </w:rPr>
      </w:pPr>
      <w:r w:rsidRPr="0019268E">
        <w:rPr>
          <w:b/>
          <w:sz w:val="24"/>
          <w:szCs w:val="24"/>
          <w:u w:val="single"/>
        </w:rPr>
        <w:t>1.</w:t>
      </w:r>
      <w:r>
        <w:rPr>
          <w:b/>
          <w:sz w:val="24"/>
          <w:szCs w:val="24"/>
          <w:u w:val="single"/>
        </w:rPr>
        <w:t xml:space="preserve"> </w:t>
      </w:r>
      <w:r w:rsidR="008A10A7" w:rsidRPr="0019268E">
        <w:rPr>
          <w:b/>
          <w:sz w:val="24"/>
          <w:szCs w:val="24"/>
          <w:u w:val="single"/>
        </w:rPr>
        <w:t>В Паспорте муниципальной программы</w:t>
      </w:r>
      <w:r w:rsidRPr="0019268E">
        <w:rPr>
          <w:b/>
          <w:sz w:val="24"/>
          <w:szCs w:val="24"/>
          <w:u w:val="single"/>
        </w:rPr>
        <w:t>:</w:t>
      </w:r>
    </w:p>
    <w:p w:rsidR="00153AD7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A10A7">
        <w:rPr>
          <w:sz w:val="24"/>
          <w:szCs w:val="24"/>
        </w:rPr>
        <w:t xml:space="preserve">в разделе «Соисполнители» </w:t>
      </w:r>
      <w:r w:rsidR="00153AD7">
        <w:rPr>
          <w:sz w:val="24"/>
          <w:szCs w:val="24"/>
        </w:rPr>
        <w:t xml:space="preserve">необходимо </w:t>
      </w:r>
      <w:r w:rsidR="008A10A7">
        <w:rPr>
          <w:sz w:val="24"/>
          <w:szCs w:val="24"/>
        </w:rPr>
        <w:t>указ</w:t>
      </w:r>
      <w:r w:rsidR="00153AD7">
        <w:rPr>
          <w:sz w:val="24"/>
          <w:szCs w:val="24"/>
        </w:rPr>
        <w:t xml:space="preserve">ывать полное наименование учреждений в соответствии с учредительными документами - Муниципальное казенное учреждение Управление образования Администрации Первомайского района и Муниципальное казенное учреждение </w:t>
      </w:r>
      <w:r w:rsidR="00153AD7">
        <w:rPr>
          <w:sz w:val="24"/>
          <w:szCs w:val="24"/>
        </w:rPr>
        <w:lastRenderedPageBreak/>
        <w:t>«Отдел культуры Администрации Первомайского района», а затем в скобках краткое наименование, как будет указываться дальше по тексту.</w:t>
      </w:r>
      <w:r w:rsidR="008A10A7">
        <w:rPr>
          <w:sz w:val="24"/>
          <w:szCs w:val="24"/>
        </w:rPr>
        <w:t xml:space="preserve"> </w:t>
      </w:r>
    </w:p>
    <w:p w:rsidR="0019268E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в разделе «Цель программы» содержание Цели Программы не соответствует содержанию цели Программы из раздела 2 «Основные цели и задачи муниципальной программы с указанием сроков и этапов ее реализации, а также целевых показателей» (далее - Раздел 2)</w:t>
      </w:r>
      <w:r w:rsidR="00670C9F">
        <w:rPr>
          <w:sz w:val="24"/>
          <w:szCs w:val="24"/>
        </w:rPr>
        <w:t xml:space="preserve"> – «Улучшение условий и охраны труда </w:t>
      </w:r>
      <w:r w:rsidR="00670C9F" w:rsidRPr="00670C9F">
        <w:rPr>
          <w:b/>
          <w:sz w:val="24"/>
          <w:szCs w:val="24"/>
        </w:rPr>
        <w:t>на территории Первомайского района</w:t>
      </w:r>
      <w:r>
        <w:rPr>
          <w:sz w:val="24"/>
          <w:szCs w:val="24"/>
        </w:rPr>
        <w:t>.</w:t>
      </w:r>
    </w:p>
    <w:p w:rsidR="00FE34A1" w:rsidRDefault="00FE34A1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в разделе «Показатели цели муниципальной программы и их значение (с детализацией по годам реализации» </w:t>
      </w:r>
      <w:r w:rsidR="00670C9F">
        <w:rPr>
          <w:sz w:val="24"/>
          <w:szCs w:val="24"/>
        </w:rPr>
        <w:t xml:space="preserve">содержание Показателя 1 не соответствует наименованию целевых показателей в Разделе 2. А также по Показателю 2 количественные </w:t>
      </w:r>
      <w:r>
        <w:rPr>
          <w:sz w:val="24"/>
          <w:szCs w:val="24"/>
        </w:rPr>
        <w:t>показатели</w:t>
      </w:r>
      <w:r w:rsidR="00670C9F">
        <w:rPr>
          <w:sz w:val="24"/>
          <w:szCs w:val="24"/>
        </w:rPr>
        <w:t xml:space="preserve"> на 2022, 2023 и 2024 года не соответствуют количественным показателям в Разделе 2.</w:t>
      </w:r>
    </w:p>
    <w:p w:rsidR="00670C9F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в разделе «Показатели задач муниципальной программы</w:t>
      </w:r>
      <w:r w:rsidR="00D63A12">
        <w:rPr>
          <w:sz w:val="24"/>
          <w:szCs w:val="24"/>
        </w:rPr>
        <w:t xml:space="preserve"> и их значения (с детализацией по годам реализации) </w:t>
      </w:r>
      <w:r w:rsidR="00670C9F">
        <w:rPr>
          <w:sz w:val="24"/>
          <w:szCs w:val="24"/>
        </w:rPr>
        <w:t>наименования показателей:</w:t>
      </w:r>
    </w:p>
    <w:p w:rsidR="00670C9F" w:rsidRDefault="00670C9F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D97F92">
        <w:rPr>
          <w:sz w:val="24"/>
          <w:szCs w:val="24"/>
        </w:rPr>
        <w:t>«к</w:t>
      </w:r>
      <w:r>
        <w:rPr>
          <w:sz w:val="24"/>
          <w:szCs w:val="24"/>
        </w:rPr>
        <w:t>оличество заседаний трехсторонней комиссии, на которых рассматривались вопросы охраны труда</w:t>
      </w:r>
      <w:r w:rsidR="00D97F92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670C9F" w:rsidRDefault="00670C9F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D97F92">
        <w:rPr>
          <w:sz w:val="24"/>
          <w:szCs w:val="24"/>
        </w:rPr>
        <w:t>«к</w:t>
      </w:r>
      <w:r>
        <w:rPr>
          <w:sz w:val="24"/>
          <w:szCs w:val="24"/>
        </w:rPr>
        <w:t>оличество организаций, которым оказана методическая помощь в заключении (внесении изменений, дополнений) коллективного договора</w:t>
      </w:r>
      <w:r w:rsidR="00D97F92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D97F92" w:rsidRDefault="00670C9F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D97F92">
        <w:rPr>
          <w:sz w:val="24"/>
          <w:szCs w:val="24"/>
        </w:rPr>
        <w:t>«к</w:t>
      </w:r>
      <w:r>
        <w:rPr>
          <w:sz w:val="24"/>
          <w:szCs w:val="24"/>
        </w:rPr>
        <w:t>оличество коллективных договоров, изменений и дополнений к ним, прошедших экспертизу</w:t>
      </w:r>
      <w:r w:rsidR="00D97F92">
        <w:rPr>
          <w:sz w:val="24"/>
          <w:szCs w:val="24"/>
        </w:rPr>
        <w:t>»</w:t>
      </w:r>
      <w:r>
        <w:rPr>
          <w:sz w:val="24"/>
          <w:szCs w:val="24"/>
        </w:rPr>
        <w:t xml:space="preserve"> – не соответствуют наименованиям показателей в Разделе 2.</w:t>
      </w:r>
    </w:p>
    <w:p w:rsidR="00670C9F" w:rsidRDefault="00670C9F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 также показатель – </w:t>
      </w:r>
      <w:r w:rsidR="00D97F92">
        <w:rPr>
          <w:sz w:val="24"/>
          <w:szCs w:val="24"/>
        </w:rPr>
        <w:t>«</w:t>
      </w:r>
      <w:r>
        <w:rPr>
          <w:sz w:val="24"/>
          <w:szCs w:val="24"/>
        </w:rPr>
        <w:t>количество организаций, которым оказана методическая помощь по организации по охране труда</w:t>
      </w:r>
      <w:r w:rsidR="00D97F92">
        <w:rPr>
          <w:sz w:val="24"/>
          <w:szCs w:val="24"/>
        </w:rPr>
        <w:t>»</w:t>
      </w:r>
      <w:r>
        <w:rPr>
          <w:sz w:val="24"/>
          <w:szCs w:val="24"/>
        </w:rPr>
        <w:t>, отсутствует в Разделе 2.</w:t>
      </w:r>
    </w:p>
    <w:p w:rsidR="00E962C1" w:rsidRDefault="00D97F92" w:rsidP="00E962C1">
      <w:pPr>
        <w:spacing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</w:t>
      </w:r>
      <w:r w:rsidR="00E962C1" w:rsidRPr="00E962C1">
        <w:rPr>
          <w:b/>
          <w:sz w:val="24"/>
          <w:szCs w:val="24"/>
          <w:u w:val="single"/>
        </w:rPr>
        <w:t>. Раздел 3 «</w:t>
      </w:r>
      <w:r w:rsidR="00E962C1">
        <w:rPr>
          <w:b/>
          <w:sz w:val="24"/>
          <w:szCs w:val="24"/>
          <w:u w:val="single"/>
        </w:rPr>
        <w:t>П</w:t>
      </w:r>
      <w:r w:rsidR="00E962C1" w:rsidRPr="00E962C1">
        <w:rPr>
          <w:b/>
          <w:sz w:val="24"/>
          <w:szCs w:val="24"/>
          <w:u w:val="single"/>
        </w:rPr>
        <w:t>еречень программных мероприятий»</w:t>
      </w:r>
      <w:r w:rsidR="00E962C1">
        <w:rPr>
          <w:b/>
          <w:sz w:val="24"/>
          <w:szCs w:val="24"/>
          <w:u w:val="single"/>
        </w:rPr>
        <w:t>:</w:t>
      </w:r>
    </w:p>
    <w:p w:rsidR="00E962C1" w:rsidRDefault="00E962C1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по мероприятию</w:t>
      </w:r>
      <w:r w:rsidR="00D97F92">
        <w:rPr>
          <w:sz w:val="24"/>
          <w:szCs w:val="24"/>
        </w:rPr>
        <w:t xml:space="preserve"> 1.3. наименование показателя не соответствует показателю Раздела 2.</w:t>
      </w:r>
    </w:p>
    <w:p w:rsidR="00D97F92" w:rsidRDefault="00D97F92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мероприятие 2.1. «П</w:t>
      </w:r>
      <w:bookmarkStart w:id="0" w:name="_GoBack"/>
      <w:bookmarkEnd w:id="0"/>
      <w:r>
        <w:rPr>
          <w:sz w:val="24"/>
          <w:szCs w:val="24"/>
        </w:rPr>
        <w:t>ринимать участие в областном месячнике охраны труда, посвященном Всемирному дню охраны труда» отсутствует в Разделе 2.</w:t>
      </w:r>
    </w:p>
    <w:p w:rsidR="00E2618F" w:rsidRPr="00E2618F" w:rsidRDefault="00D97F92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E2618F" w:rsidRPr="00E2618F">
        <w:rPr>
          <w:rFonts w:ascii="Times New Roman" w:hAnsi="Times New Roman" w:cs="Times New Roman"/>
          <w:b/>
          <w:sz w:val="24"/>
          <w:szCs w:val="24"/>
          <w:u w:val="single"/>
        </w:rPr>
        <w:t>. Раздел 7</w:t>
      </w:r>
      <w:r w:rsidR="00FE34A1" w:rsidRPr="00E2618F">
        <w:rPr>
          <w:rFonts w:ascii="Times New Roman" w:hAnsi="Times New Roman" w:cs="Times New Roman"/>
          <w:b/>
          <w:sz w:val="24"/>
          <w:szCs w:val="24"/>
          <w:u w:val="single"/>
        </w:rPr>
        <w:t>«Структура муниципальной программы»</w:t>
      </w:r>
      <w:r w:rsidR="00E2618F" w:rsidRPr="00E2618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D7022" w:rsidRDefault="00E2618F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618F">
        <w:rPr>
          <w:rFonts w:ascii="Times New Roman" w:hAnsi="Times New Roman" w:cs="Times New Roman"/>
          <w:sz w:val="24"/>
          <w:szCs w:val="24"/>
        </w:rPr>
        <w:t>-</w:t>
      </w:r>
      <w:r w:rsidR="00FE34A1" w:rsidRPr="00E2618F">
        <w:rPr>
          <w:rFonts w:ascii="Times New Roman" w:hAnsi="Times New Roman" w:cs="Times New Roman"/>
          <w:sz w:val="24"/>
          <w:szCs w:val="24"/>
        </w:rPr>
        <w:t xml:space="preserve"> в графе соисполнители </w:t>
      </w:r>
      <w:r w:rsidR="00D97F92">
        <w:rPr>
          <w:rFonts w:ascii="Times New Roman" w:hAnsi="Times New Roman" w:cs="Times New Roman"/>
          <w:sz w:val="24"/>
          <w:szCs w:val="24"/>
        </w:rPr>
        <w:t>необходимо указать наименования соисполнителей в соответствии с учредительными документами или в сокращенном варианте, как прописано в Паспорте муниципальной программы.</w:t>
      </w:r>
    </w:p>
    <w:p w:rsidR="00D97F92" w:rsidRDefault="00D97F92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F92" w:rsidRDefault="00D97F92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F92" w:rsidRDefault="00D97F92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F92" w:rsidRPr="00E2618F" w:rsidRDefault="00D97F92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3B0" w:rsidRPr="00E2618F" w:rsidRDefault="00BA13C6" w:rsidP="008237C5">
      <w:pPr>
        <w:spacing w:line="276" w:lineRule="auto"/>
        <w:ind w:firstLine="0"/>
        <w:rPr>
          <w:sz w:val="24"/>
          <w:szCs w:val="24"/>
        </w:rPr>
      </w:pPr>
      <w:r w:rsidRPr="00E2618F">
        <w:rPr>
          <w:sz w:val="24"/>
          <w:szCs w:val="24"/>
        </w:rPr>
        <w:t xml:space="preserve">Председатель </w:t>
      </w:r>
      <w:r w:rsidR="00D463B0" w:rsidRPr="00E2618F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613" w:rsidRDefault="00E93613" w:rsidP="00090684">
      <w:pPr>
        <w:spacing w:line="240" w:lineRule="auto"/>
      </w:pPr>
      <w:r>
        <w:separator/>
      </w:r>
    </w:p>
  </w:endnote>
  <w:endnote w:type="continuationSeparator" w:id="0">
    <w:p w:rsidR="00E93613" w:rsidRDefault="00E93613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E93613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D97F92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E93613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613" w:rsidRDefault="00E93613" w:rsidP="00090684">
      <w:pPr>
        <w:spacing w:line="240" w:lineRule="auto"/>
      </w:pPr>
      <w:r>
        <w:separator/>
      </w:r>
    </w:p>
  </w:footnote>
  <w:footnote w:type="continuationSeparator" w:id="0">
    <w:p w:rsidR="00E93613" w:rsidRDefault="00E93613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AD7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68E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646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0C9F"/>
    <w:rsid w:val="0067165F"/>
    <w:rsid w:val="0067391B"/>
    <w:rsid w:val="00674301"/>
    <w:rsid w:val="0067463B"/>
    <w:rsid w:val="00675C37"/>
    <w:rsid w:val="00681420"/>
    <w:rsid w:val="00685DEC"/>
    <w:rsid w:val="006868C3"/>
    <w:rsid w:val="006878F4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37A"/>
    <w:rsid w:val="007D48D5"/>
    <w:rsid w:val="007D69FF"/>
    <w:rsid w:val="007E01AD"/>
    <w:rsid w:val="007E24B2"/>
    <w:rsid w:val="007E28AE"/>
    <w:rsid w:val="007E2E67"/>
    <w:rsid w:val="007E322E"/>
    <w:rsid w:val="007E3B24"/>
    <w:rsid w:val="007E40DF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7C5"/>
    <w:rsid w:val="00823BCA"/>
    <w:rsid w:val="0082493B"/>
    <w:rsid w:val="008301A7"/>
    <w:rsid w:val="00830581"/>
    <w:rsid w:val="00830C61"/>
    <w:rsid w:val="00830FE0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0A7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1FF0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8C0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357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3A12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97F92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618F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3AC0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613"/>
    <w:rsid w:val="00E939E2"/>
    <w:rsid w:val="00E93B5C"/>
    <w:rsid w:val="00E9525D"/>
    <w:rsid w:val="00E95B3E"/>
    <w:rsid w:val="00E962C1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4DDD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34A1"/>
    <w:rsid w:val="00FE660C"/>
    <w:rsid w:val="00FE765F"/>
    <w:rsid w:val="00FF24DB"/>
    <w:rsid w:val="00FF2C38"/>
    <w:rsid w:val="00FF2C77"/>
    <w:rsid w:val="00FF675F"/>
    <w:rsid w:val="00FF7879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6883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969F1-2E4B-411C-8091-1F82D486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40</cp:revision>
  <cp:lastPrinted>2020-04-03T09:05:00Z</cp:lastPrinted>
  <dcterms:created xsi:type="dcterms:W3CDTF">2019-05-07T04:01:00Z</dcterms:created>
  <dcterms:modified xsi:type="dcterms:W3CDTF">2021-11-09T03:55:00Z</dcterms:modified>
</cp:coreProperties>
</file>